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D67F0" w14:textId="77777777" w:rsidR="00EC1F38" w:rsidRDefault="00EC1F38">
      <w:pPr>
        <w:spacing w:line="240" w:lineRule="auto"/>
        <w:rPr>
          <w:sz w:val="20"/>
          <w:szCs w:val="20"/>
        </w:rPr>
      </w:pPr>
      <w:bookmarkStart w:id="0" w:name="_gjdgxs" w:colFirst="0" w:colLast="0"/>
      <w:bookmarkEnd w:id="0"/>
    </w:p>
    <w:p w14:paraId="4129422C" w14:textId="77777777" w:rsidR="00EC1F38" w:rsidRPr="00EC1F38" w:rsidRDefault="00EC1F38" w:rsidP="00EC1F38">
      <w:pPr>
        <w:spacing w:after="28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*Currently the Nutrient and Light model runs with the desktop version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6.0+.  (Please bear with us as we continue converting this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simulation model to run on the Web-based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(Nov. 2017)</w:t>
      </w:r>
    </w:p>
    <w:p w14:paraId="66DC5F9C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You must first </w:t>
      </w:r>
      <w:hyperlink r:id="rId7">
        <w:r>
          <w:rPr>
            <w:color w:val="1155CC"/>
            <w:sz w:val="20"/>
            <w:szCs w:val="20"/>
            <w:u w:val="single"/>
          </w:rPr>
          <w:t>d</w:t>
        </w:r>
      </w:hyperlink>
      <w:hyperlink r:id="rId8">
        <w:r>
          <w:rPr>
            <w:color w:val="1155CC"/>
            <w:sz w:val="20"/>
            <w:szCs w:val="20"/>
            <w:u w:val="single"/>
          </w:rPr>
          <w:t xml:space="preserve">ownload </w:t>
        </w:r>
        <w:proofErr w:type="spellStart"/>
        <w:r>
          <w:rPr>
            <w:color w:val="1155CC"/>
            <w:sz w:val="20"/>
            <w:szCs w:val="20"/>
            <w:u w:val="single"/>
          </w:rPr>
          <w:t>NetLogo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6.0</w:t>
        </w:r>
      </w:hyperlink>
      <w:r>
        <w:rPr>
          <w:sz w:val="20"/>
          <w:szCs w:val="20"/>
        </w:rPr>
        <w:t xml:space="preserve">* onto your computer before opening the Nutrient and Light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file.  Follow the Download instructions and prompts on the </w:t>
      </w:r>
      <w:hyperlink r:id="rId9">
        <w:proofErr w:type="spellStart"/>
        <w:r>
          <w:rPr>
            <w:color w:val="0000FF"/>
            <w:sz w:val="20"/>
            <w:szCs w:val="20"/>
            <w:u w:val="single"/>
          </w:rPr>
          <w:t>NetLogo</w:t>
        </w:r>
        <w:proofErr w:type="spellEnd"/>
        <w:r>
          <w:rPr>
            <w:color w:val="0000FF"/>
            <w:sz w:val="20"/>
            <w:szCs w:val="20"/>
            <w:u w:val="single"/>
          </w:rPr>
          <w:t xml:space="preserve"> website</w:t>
        </w:r>
      </w:hyperlink>
      <w:r>
        <w:rPr>
          <w:sz w:val="20"/>
          <w:szCs w:val="20"/>
        </w:rPr>
        <w:t xml:space="preserve">. The program is free, but registration is necessary. </w:t>
      </w:r>
    </w:p>
    <w:p w14:paraId="2F4CC468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>Click the appropriate download button for your machine.  </w:t>
      </w:r>
    </w:p>
    <w:p w14:paraId="2F17905D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First create a folder on your desktop for your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files, then Save the file to this desktop folder----the program generally runs best located on your desktop when all necessary files are in one folder.</w:t>
      </w:r>
    </w:p>
    <w:p w14:paraId="360A1DAC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Run the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Installer when prompted.  Allow the Wizard to guide you through the process.     </w:t>
      </w:r>
    </w:p>
    <w:p w14:paraId="3D2119D0" w14:textId="7DE30D0E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>Download th</w:t>
      </w:r>
      <w:r w:rsidR="00B87BB4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color w:val="1155CC"/>
          <w:sz w:val="20"/>
          <w:szCs w:val="20"/>
          <w:u w:val="single"/>
        </w:rPr>
        <w:t xml:space="preserve">Nutrient and Light </w:t>
      </w:r>
      <w:proofErr w:type="spellStart"/>
      <w:proofErr w:type="gramStart"/>
      <w:r>
        <w:rPr>
          <w:color w:val="1155CC"/>
          <w:sz w:val="20"/>
          <w:szCs w:val="20"/>
          <w:u w:val="single"/>
        </w:rPr>
        <w:t>mod</w:t>
      </w:r>
      <w:r>
        <w:rPr>
          <w:color w:val="1155CC"/>
          <w:sz w:val="20"/>
          <w:szCs w:val="20"/>
          <w:u w:val="single"/>
        </w:rPr>
        <w:t>e</w:t>
      </w:r>
      <w:r>
        <w:rPr>
          <w:color w:val="1155CC"/>
          <w:sz w:val="20"/>
          <w:szCs w:val="20"/>
          <w:u w:val="single"/>
        </w:rPr>
        <w:t>l.nlogo</w:t>
      </w:r>
      <w:proofErr w:type="spellEnd"/>
      <w:proofErr w:type="gramEnd"/>
      <w:r>
        <w:rPr>
          <w:color w:val="1155CC"/>
          <w:sz w:val="20"/>
          <w:szCs w:val="20"/>
          <w:u w:val="single"/>
        </w:rPr>
        <w:t>*</w:t>
      </w:r>
      <w:r>
        <w:rPr>
          <w:sz w:val="20"/>
          <w:szCs w:val="20"/>
        </w:rPr>
        <w:t xml:space="preserve"> by </w:t>
      </w:r>
      <w:r w:rsidR="00B87BB4">
        <w:rPr>
          <w:sz w:val="20"/>
          <w:szCs w:val="20"/>
        </w:rPr>
        <w:t xml:space="preserve">first clicking on Resources tab then </w:t>
      </w:r>
      <w:r>
        <w:rPr>
          <w:sz w:val="20"/>
          <w:szCs w:val="20"/>
        </w:rPr>
        <w:t xml:space="preserve">right clicking </w:t>
      </w:r>
      <w:r w:rsidR="00B87BB4">
        <w:rPr>
          <w:sz w:val="20"/>
          <w:szCs w:val="20"/>
        </w:rPr>
        <w:t xml:space="preserve">on </w:t>
      </w:r>
      <w:r>
        <w:rPr>
          <w:sz w:val="20"/>
          <w:szCs w:val="20"/>
        </w:rPr>
        <w:t>th</w:t>
      </w:r>
      <w:r w:rsidR="00B87BB4">
        <w:rPr>
          <w:sz w:val="20"/>
          <w:szCs w:val="20"/>
        </w:rPr>
        <w:t>e</w:t>
      </w:r>
      <w:r>
        <w:rPr>
          <w:sz w:val="20"/>
          <w:szCs w:val="20"/>
        </w:rPr>
        <w:t xml:space="preserve"> link </w:t>
      </w:r>
      <w:r w:rsidR="00B87BB4">
        <w:rPr>
          <w:sz w:val="20"/>
          <w:szCs w:val="20"/>
        </w:rPr>
        <w:t xml:space="preserve">to the file </w:t>
      </w:r>
      <w:r>
        <w:rPr>
          <w:sz w:val="20"/>
          <w:szCs w:val="20"/>
        </w:rPr>
        <w:t>and selecting "Save As" or “Download and save as” then saving to the folder “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files”  on your desktop.</w:t>
      </w:r>
    </w:p>
    <w:p w14:paraId="39E82198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View the contents of the program folder and launch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.   </w:t>
      </w:r>
    </w:p>
    <w:p w14:paraId="195DA6AD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>You will find there a</w:t>
      </w:r>
      <w:bookmarkStart w:id="1" w:name="_GoBack"/>
      <w:bookmarkEnd w:id="1"/>
      <w:r>
        <w:rPr>
          <w:sz w:val="20"/>
          <w:szCs w:val="20"/>
        </w:rPr>
        <w:t>re many files and programs to choose from.  </w:t>
      </w:r>
    </w:p>
    <w:p w14:paraId="38D00840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Scroll through to find the main, non-3D version of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.  Double click to launch that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program.   </w:t>
      </w:r>
    </w:p>
    <w:p w14:paraId="1FD94B14" w14:textId="6F08EB75" w:rsidR="00EC3976" w:rsidRDefault="00BA7936">
      <w:pPr>
        <w:numPr>
          <w:ilvl w:val="2"/>
          <w:numId w:val="1"/>
        </w:numPr>
        <w:spacing w:after="280" w:line="240" w:lineRule="auto"/>
      </w:pPr>
      <w:r>
        <w:rPr>
          <w:sz w:val="20"/>
          <w:szCs w:val="20"/>
        </w:rPr>
        <w:t xml:space="preserve">Once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is Open, select the File tab, then click the Open option.  Select and click on the </w:t>
      </w:r>
      <w:r>
        <w:rPr>
          <w:color w:val="1155CC"/>
          <w:sz w:val="20"/>
          <w:szCs w:val="20"/>
          <w:u w:val="single"/>
        </w:rPr>
        <w:t xml:space="preserve">Nutrient and Light </w:t>
      </w:r>
      <w:proofErr w:type="spellStart"/>
      <w:proofErr w:type="gramStart"/>
      <w:r>
        <w:rPr>
          <w:color w:val="1155CC"/>
          <w:sz w:val="20"/>
          <w:szCs w:val="20"/>
          <w:u w:val="single"/>
        </w:rPr>
        <w:t>model.nlogo</w:t>
      </w:r>
      <w:proofErr w:type="spellEnd"/>
      <w:proofErr w:type="gramEnd"/>
      <w:r>
        <w:rPr>
          <w:color w:val="1155CC"/>
          <w:sz w:val="20"/>
          <w:szCs w:val="20"/>
          <w:u w:val="single"/>
        </w:rPr>
        <w:t xml:space="preserve">* </w:t>
      </w:r>
      <w:r>
        <w:rPr>
          <w:sz w:val="20"/>
          <w:szCs w:val="20"/>
        </w:rPr>
        <w:t>file that you previously saved.</w:t>
      </w:r>
    </w:p>
    <w:sectPr w:rsidR="00EC3976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D2643" w14:textId="77777777" w:rsidR="00002DFA" w:rsidRDefault="00002DFA">
      <w:pPr>
        <w:spacing w:line="240" w:lineRule="auto"/>
      </w:pPr>
      <w:r>
        <w:separator/>
      </w:r>
    </w:p>
  </w:endnote>
  <w:endnote w:type="continuationSeparator" w:id="0">
    <w:p w14:paraId="4FC216D0" w14:textId="77777777" w:rsidR="00002DFA" w:rsidRDefault="00002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17A50" w14:textId="77777777" w:rsidR="00EC1F38" w:rsidRPr="00EC1F38" w:rsidRDefault="00EC1F38" w:rsidP="00EC1F38">
    <w:pPr>
      <w:pStyle w:val="Footer"/>
      <w:rPr>
        <w:noProof/>
        <w:sz w:val="20"/>
        <w:szCs w:val="20"/>
      </w:rPr>
    </w:pPr>
    <w:r w:rsidRPr="007F3A9F">
      <w:rPr>
        <w:noProof/>
      </w:rPr>
      <w:drawing>
        <wp:anchor distT="0" distB="0" distL="114300" distR="114300" simplePos="0" relativeHeight="251659264" behindDoc="1" locked="0" layoutInCell="1" allowOverlap="1" wp14:anchorId="00BBA61C" wp14:editId="39E039A5">
          <wp:simplePos x="0" y="0"/>
          <wp:positionH relativeFrom="column">
            <wp:posOffset>4752340</wp:posOffset>
          </wp:positionH>
          <wp:positionV relativeFrom="paragraph">
            <wp:posOffset>-330200</wp:posOffset>
          </wp:positionV>
          <wp:extent cx="1387475" cy="523875"/>
          <wp:effectExtent l="0" t="0" r="0" b="0"/>
          <wp:wrapTight wrapText="bothSides">
            <wp:wrapPolygon edited="0">
              <wp:start x="0" y="0"/>
              <wp:lineTo x="0" y="21207"/>
              <wp:lineTo x="21353" y="21207"/>
              <wp:lineTo x="213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0"/>
        <w:szCs w:val="20"/>
      </w:rPr>
      <w:t>Ocean Acidification: A Systems Approach to a Global Problem</w:t>
    </w:r>
    <w:r w:rsidRPr="00073CFB">
      <w:rPr>
        <w:noProof/>
        <w:sz w:val="20"/>
        <w:szCs w:val="20"/>
      </w:rPr>
      <w:t xml:space="preserve">  </w:t>
    </w:r>
    <w:r w:rsidRPr="00073CFB">
      <w:rPr>
        <w:rFonts w:cstheme="minorHAnsi"/>
        <w:noProof/>
        <w:sz w:val="20"/>
        <w:szCs w:val="20"/>
      </w:rPr>
      <w:t>І</w:t>
    </w:r>
    <w:r w:rsidRPr="00073CFB">
      <w:rPr>
        <w:noProof/>
        <w:sz w:val="20"/>
        <w:szCs w:val="20"/>
      </w:rPr>
      <w:t xml:space="preserve">  Lesson </w:t>
    </w:r>
    <w:r>
      <w:rPr>
        <w:noProof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190CD" w14:textId="77777777" w:rsidR="00002DFA" w:rsidRDefault="00002DFA">
      <w:pPr>
        <w:spacing w:line="240" w:lineRule="auto"/>
      </w:pPr>
      <w:r>
        <w:separator/>
      </w:r>
    </w:p>
  </w:footnote>
  <w:footnote w:type="continuationSeparator" w:id="0">
    <w:p w14:paraId="28934E8F" w14:textId="77777777" w:rsidR="00002DFA" w:rsidRDefault="00002D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D87E" w14:textId="77777777" w:rsidR="00EC3976" w:rsidRDefault="00EC3976">
    <w:pPr>
      <w:rPr>
        <w:sz w:val="24"/>
        <w:szCs w:val="24"/>
      </w:rPr>
    </w:pPr>
  </w:p>
  <w:p w14:paraId="765A412C" w14:textId="77777777" w:rsidR="00EC3976" w:rsidRDefault="00EC3976">
    <w:pPr>
      <w:rPr>
        <w:sz w:val="24"/>
        <w:szCs w:val="24"/>
      </w:rPr>
    </w:pPr>
  </w:p>
  <w:p w14:paraId="7F83284C" w14:textId="77777777" w:rsidR="00EC3976" w:rsidRDefault="00BA7936">
    <w:pPr>
      <w:rPr>
        <w:b/>
        <w:sz w:val="24"/>
        <w:szCs w:val="24"/>
      </w:rPr>
    </w:pPr>
    <w:r>
      <w:rPr>
        <w:b/>
        <w:sz w:val="24"/>
        <w:szCs w:val="24"/>
      </w:rPr>
      <w:t>Instructions Download NetLogo and open Nutrient and Light Effect on Thaps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6B7C"/>
    <w:multiLevelType w:val="multilevel"/>
    <w:tmpl w:val="8AA8EA7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76"/>
    <w:rsid w:val="00002DFA"/>
    <w:rsid w:val="0013246F"/>
    <w:rsid w:val="003C6184"/>
    <w:rsid w:val="008B2CED"/>
    <w:rsid w:val="00B87BB4"/>
    <w:rsid w:val="00BA7936"/>
    <w:rsid w:val="00CD3656"/>
    <w:rsid w:val="00DE0E0C"/>
    <w:rsid w:val="00EC1F38"/>
    <w:rsid w:val="00E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9C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C1F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38"/>
  </w:style>
  <w:style w:type="paragraph" w:styleId="Footer">
    <w:name w:val="footer"/>
    <w:basedOn w:val="Normal"/>
    <w:link w:val="FooterChar"/>
    <w:uiPriority w:val="99"/>
    <w:unhideWhenUsed/>
    <w:rsid w:val="00EC1F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38"/>
  </w:style>
  <w:style w:type="paragraph" w:styleId="ListParagraph">
    <w:name w:val="List Paragraph"/>
    <w:basedOn w:val="Normal"/>
    <w:uiPriority w:val="34"/>
    <w:qFormat/>
    <w:rsid w:val="00EC1F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eastAsiaTheme="minorHAnsi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l.northwestern.edu/netlogo/index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cl.northwestern.edu/netlogo/index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cl.northwestern.edu/netlog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2019-07-11T21:43:00Z</dcterms:created>
  <dcterms:modified xsi:type="dcterms:W3CDTF">2019-07-11T21:43:00Z</dcterms:modified>
</cp:coreProperties>
</file>