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472" w:rsidRPr="00A95898" w:rsidRDefault="0006261A" w:rsidP="00C20DF2">
      <w:pPr>
        <w:spacing w:after="0" w:line="240" w:lineRule="auto"/>
        <w:rPr>
          <w:rFonts w:ascii="Arial Bold" w:hAnsi="Arial Bold"/>
          <w:b/>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9pt;margin-top:0;width:225pt;height:191.55pt;z-index:1;mso-wrap-edited:f" wrapcoords="-72 0 -72 21515 21600 21515 21600 0 -72 0">
            <v:imagedata r:id="rId8" o:title=""/>
            <w10:wrap type="tight"/>
          </v:shape>
        </w:pict>
      </w:r>
      <w:r w:rsidR="009C7472" w:rsidRPr="00A95898">
        <w:rPr>
          <w:rFonts w:ascii="Arial Bold" w:hAnsi="Arial Bold"/>
          <w:b/>
          <w:sz w:val="32"/>
        </w:rPr>
        <w:t>DIATOM POPULATION STUDY</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Diatoms are a crazy-small type of phytoplankton </w:t>
      </w:r>
    </w:p>
    <w:p w:rsidR="009C7472" w:rsidRPr="00C20DF2" w:rsidRDefault="009C7472" w:rsidP="00C20DF2">
      <w:pPr>
        <w:spacing w:after="0" w:line="240" w:lineRule="auto"/>
      </w:pPr>
      <w:proofErr w:type="gramStart"/>
      <w:r w:rsidRPr="00C20DF2">
        <w:t>that</w:t>
      </w:r>
      <w:proofErr w:type="gramEnd"/>
      <w:r w:rsidRPr="00C20DF2">
        <w:t xml:space="preserve"> account for only 1% of the earth’s biomass, yet they account for 20% of the global photo-synthesis and play a huge role in carbon cycling, especially carbon sequestering.  Each year they generate about as much organic carbon as all the terrestrial rain forests combined!!  Most species are marine/ocean, but there are some freshwater species. </w:t>
      </w:r>
    </w:p>
    <w:p w:rsidR="009C7472" w:rsidRPr="00C20DF2" w:rsidRDefault="009C7472" w:rsidP="00C20DF2">
      <w:pPr>
        <w:spacing w:after="0" w:line="240" w:lineRule="auto"/>
      </w:pPr>
    </w:p>
    <w:p w:rsidR="009C7472" w:rsidRPr="00C20DF2" w:rsidRDefault="009C7472" w:rsidP="00C20DF2">
      <w:pPr>
        <w:spacing w:after="0" w:line="240" w:lineRule="auto"/>
      </w:pPr>
      <w:r w:rsidRPr="00C20DF2">
        <w:t>While most organisms are negatively affected by dropping pH (due to dissolved CO</w:t>
      </w:r>
      <w:r w:rsidRPr="00ED4E4B">
        <w:rPr>
          <w:vertAlign w:val="subscript"/>
        </w:rPr>
        <w:t>2</w:t>
      </w:r>
      <w:r w:rsidRPr="00C20DF2">
        <w:t xml:space="preserve"> in the water) diatoms are expected to react positively.  Diatoms absorb huge amounts of CO</w:t>
      </w:r>
      <w:r w:rsidRPr="00ED4E4B">
        <w:rPr>
          <w:vertAlign w:val="subscript"/>
        </w:rPr>
        <w:t>2</w:t>
      </w:r>
      <w:r w:rsidRPr="00C20DF2">
        <w:t xml:space="preserve"> during photosynthesis, but unlike other marine organisms, they use SILICA to build their support structure rather than calcium carbonate--so a dropping pH will not cause their framework to dissolve.  </w:t>
      </w:r>
    </w:p>
    <w:p w:rsidR="009C7472" w:rsidRPr="00C20DF2" w:rsidRDefault="009C7472" w:rsidP="00C20DF2">
      <w:pPr>
        <w:spacing w:after="0" w:line="240" w:lineRule="auto"/>
      </w:pPr>
    </w:p>
    <w:p w:rsidR="009C7472" w:rsidRPr="00C20DF2" w:rsidRDefault="009C7472" w:rsidP="00C20DF2">
      <w:pPr>
        <w:spacing w:after="0" w:line="240" w:lineRule="auto"/>
      </w:pPr>
      <w:r w:rsidRPr="00C20DF2">
        <w:t>One of the ways diatoms have come to dominate primary production in the oceans is through their unique cell cycle.  With each cell division, diatoms get small and smaller until they reach what is called a critical minimum size.  When diatoms reach this size amidst certain environmental cues, instead of dividing and reproducing asexually, they reproduce sexually!  After sexual reproduction, which increases genetic diversity, the diatoms revert back to their original, “large” size.  Because they can only reproduce sexually when they reach a certain size, sex is “spaced optimally” throughout the species so that not energy is wasted, but diatoms are able to maintain a high genetic diversity as well as great abundance.</w:t>
      </w:r>
    </w:p>
    <w:p w:rsidR="009C7472" w:rsidRPr="00C20DF2" w:rsidRDefault="009C7472" w:rsidP="00C20DF2">
      <w:pPr>
        <w:spacing w:after="0" w:line="240" w:lineRule="auto"/>
      </w:pPr>
    </w:p>
    <w:p w:rsidR="009C7472" w:rsidRPr="00C20DF2" w:rsidRDefault="009C7472" w:rsidP="00C20DF2">
      <w:pPr>
        <w:spacing w:after="0" w:line="240" w:lineRule="auto"/>
      </w:pPr>
      <w:r w:rsidRPr="00C20DF2">
        <w:t>Each spring when nutrient levels, light levels and temperatures are high, diatom populations soar across the world.  These bursts of productions are referred to as “blooms” and can be seen from space!! During these blooms, increased photosynthesis leads diatoms to sequester huge amounts of CO</w:t>
      </w:r>
      <w:r w:rsidRPr="00857ED5">
        <w:rPr>
          <w:vertAlign w:val="subscript"/>
        </w:rPr>
        <w:t>2</w:t>
      </w:r>
      <w:r w:rsidRPr="00C20DF2">
        <w:t>.  CO</w:t>
      </w:r>
      <w:r w:rsidRPr="00857ED5">
        <w:rPr>
          <w:vertAlign w:val="subscript"/>
        </w:rPr>
        <w:t>2</w:t>
      </w:r>
      <w:r w:rsidRPr="00C20DF2">
        <w:t xml:space="preserve"> levels have risen dramatically since the industrial revolution (from 280ppm to 385ppm) and are predicted to reach levels close to 800ppm by the end of the 21st century.  Right now, spring blooms play an important role in sequestering atmospheric CO</w:t>
      </w:r>
      <w:r w:rsidRPr="00857ED5">
        <w:rPr>
          <w:vertAlign w:val="subscript"/>
        </w:rPr>
        <w:t>2</w:t>
      </w:r>
      <w:r w:rsidRPr="00C20DF2">
        <w:t xml:space="preserve"> but little is known about the specific mechanisms of these blooms and how their ability to sequester CO</w:t>
      </w:r>
      <w:r w:rsidRPr="00857ED5">
        <w:rPr>
          <w:vertAlign w:val="subscript"/>
        </w:rPr>
        <w:t>2</w:t>
      </w:r>
      <w:r w:rsidRPr="00C20DF2">
        <w:t xml:space="preserve"> will change as atmospheric levels continue to rise.  Thus, it’s important for us to understand how diatoms bloom and what sort of conditions are required for their growth in order for us to make accurate predictions about the future of the global carbon cycle and climate.</w:t>
      </w:r>
    </w:p>
    <w:p w:rsidR="009C7472" w:rsidRPr="00C20DF2" w:rsidRDefault="009C7472" w:rsidP="00C20DF2">
      <w:pPr>
        <w:spacing w:after="0" w:line="240" w:lineRule="auto"/>
      </w:pPr>
    </w:p>
    <w:p w:rsidR="009C7472" w:rsidRPr="00C20DF2" w:rsidRDefault="009C7472" w:rsidP="00C20DF2">
      <w:pPr>
        <w:spacing w:after="0" w:line="240" w:lineRule="auto"/>
        <w:rPr>
          <w:b/>
        </w:rPr>
      </w:pPr>
    </w:p>
    <w:p w:rsidR="009C7472" w:rsidRPr="00C20DF2" w:rsidRDefault="009C7472" w:rsidP="00C20DF2">
      <w:pPr>
        <w:spacing w:after="0" w:line="240" w:lineRule="auto"/>
        <w:rPr>
          <w:b/>
        </w:rPr>
      </w:pPr>
    </w:p>
    <w:p w:rsidR="009C7472" w:rsidRPr="00C20DF2" w:rsidRDefault="009C7472" w:rsidP="00C20DF2">
      <w:pPr>
        <w:spacing w:after="0" w:line="240" w:lineRule="auto"/>
        <w:rPr>
          <w:b/>
        </w:rPr>
      </w:pPr>
    </w:p>
    <w:p w:rsidR="009C7472" w:rsidRPr="00C20DF2" w:rsidRDefault="009C7472" w:rsidP="00C20DF2">
      <w:pPr>
        <w:spacing w:after="0" w:line="240" w:lineRule="auto"/>
        <w:rPr>
          <w:b/>
        </w:rPr>
      </w:pPr>
    </w:p>
    <w:p w:rsidR="009C7472" w:rsidRPr="00C20DF2" w:rsidRDefault="009C7472" w:rsidP="00C20DF2">
      <w:pPr>
        <w:spacing w:after="0" w:line="240" w:lineRule="auto"/>
        <w:rPr>
          <w:b/>
        </w:rPr>
      </w:pPr>
    </w:p>
    <w:p w:rsidR="009C7472" w:rsidRPr="00C20DF2" w:rsidRDefault="009C7472" w:rsidP="00C20DF2">
      <w:pPr>
        <w:spacing w:after="0" w:line="240" w:lineRule="auto"/>
        <w:rPr>
          <w:b/>
        </w:rPr>
      </w:pPr>
      <w:r w:rsidRPr="00C20DF2">
        <w:rPr>
          <w:b/>
        </w:rPr>
        <w:lastRenderedPageBreak/>
        <w:t>WHAT NUTRIENTS DO THEY RELY ON?</w:t>
      </w:r>
    </w:p>
    <w:p w:rsidR="009C7472" w:rsidRPr="00C20DF2" w:rsidRDefault="009C7472" w:rsidP="00C20DF2">
      <w:pPr>
        <w:spacing w:after="0" w:line="240" w:lineRule="auto"/>
        <w:rPr>
          <w:b/>
        </w:rPr>
      </w:pPr>
    </w:p>
    <w:p w:rsidR="009C7472" w:rsidRPr="00C20DF2" w:rsidRDefault="009C7472" w:rsidP="00C20DF2">
      <w:pPr>
        <w:spacing w:after="0" w:line="240" w:lineRule="auto"/>
      </w:pPr>
      <w:r w:rsidRPr="00C20DF2">
        <w:t>Diatoms have “shells” made of silica</w:t>
      </w:r>
      <w:r>
        <w:t>.  Diatoms</w:t>
      </w:r>
      <w:r w:rsidRPr="00C20DF2">
        <w:t xml:space="preserve"> control</w:t>
      </w:r>
      <w:r>
        <w:t xml:space="preserve"> the</w:t>
      </w:r>
      <w:r w:rsidRPr="00C20DF2">
        <w:t xml:space="preserve"> biogenic cycling of silicon in the world’s oceans to such an extent that every atom of silicon entering the ocean is incorporated into a diatom cell wall on average 39 times before being buried on the sea floor (</w:t>
      </w:r>
      <w:proofErr w:type="spellStart"/>
      <w:r w:rsidRPr="00C20DF2">
        <w:t>Ambrust</w:t>
      </w:r>
      <w:proofErr w:type="spellEnd"/>
      <w:r w:rsidRPr="00C20DF2">
        <w:t xml:space="preserve">, 2009).  </w:t>
      </w:r>
    </w:p>
    <w:p w:rsidR="009C7472" w:rsidRPr="00C20DF2" w:rsidRDefault="009C7472" w:rsidP="00C20DF2">
      <w:pPr>
        <w:spacing w:after="0" w:line="240" w:lineRule="auto"/>
      </w:pPr>
    </w:p>
    <w:p w:rsidR="009C7472" w:rsidRPr="00C20DF2" w:rsidRDefault="009C7472" w:rsidP="00C20DF2">
      <w:pPr>
        <w:spacing w:after="0" w:line="240" w:lineRule="auto"/>
      </w:pPr>
      <w:r w:rsidRPr="00C20DF2">
        <w:t>Diatoms also rely on NITROGEN and PHOSPHORUS for their growth, and thus play a role in oceanic nitrogen and phosphorus cycles.  Nitrogen is required to make amino acids--the building blocks for proteins.  Phosphorus is required for DNA.  Diatoms are able to extract nitrogen from the ocean in many forms.  They can use NO</w:t>
      </w:r>
      <w:r w:rsidRPr="00857ED5">
        <w:rPr>
          <w:vertAlign w:val="subscript"/>
        </w:rPr>
        <w:t>3</w:t>
      </w:r>
      <w:r w:rsidRPr="00C20DF2">
        <w:t xml:space="preserve"> (nitrate) NO</w:t>
      </w:r>
      <w:r w:rsidRPr="00857ED5">
        <w:rPr>
          <w:vertAlign w:val="subscript"/>
        </w:rPr>
        <w:t xml:space="preserve">2 </w:t>
      </w:r>
      <w:r w:rsidRPr="00C20DF2">
        <w:t>(Nitrite) NH</w:t>
      </w:r>
      <w:r w:rsidRPr="00857ED5">
        <w:rPr>
          <w:vertAlign w:val="subscript"/>
        </w:rPr>
        <w:t>3</w:t>
      </w:r>
      <w:r w:rsidRPr="00C20DF2">
        <w:t xml:space="preserve"> (ammonia) </w:t>
      </w:r>
      <w:proofErr w:type="gramStart"/>
      <w:r w:rsidRPr="00C20DF2">
        <w:t>and  (</w:t>
      </w:r>
      <w:proofErr w:type="gramEnd"/>
      <w:r w:rsidRPr="00C20DF2">
        <w:t>NH</w:t>
      </w:r>
      <w:r w:rsidRPr="00857ED5">
        <w:rPr>
          <w:vertAlign w:val="subscript"/>
        </w:rPr>
        <w:t>2</w:t>
      </w:r>
      <w:r w:rsidRPr="00C20DF2">
        <w:t>)</w:t>
      </w:r>
      <w:r w:rsidRPr="00857ED5">
        <w:rPr>
          <w:vertAlign w:val="subscript"/>
        </w:rPr>
        <w:t>2</w:t>
      </w:r>
      <w:r w:rsidRPr="00C20DF2">
        <w:t>CO</w:t>
      </w:r>
      <w:r w:rsidRPr="00857ED5">
        <w:rPr>
          <w:vertAlign w:val="subscript"/>
        </w:rPr>
        <w:t>2</w:t>
      </w:r>
      <w:r w:rsidRPr="00C20DF2">
        <w:t xml:space="preserve">  (urea). Their ability to use these different forms of nitrogen helps them in other ways too: the urea cycle provides important proteins for building their silica shells. Samples of marine phytoplankton communities have shown that Nitrogen Phosphorus and Silica exist in the ratio N</w:t>
      </w:r>
      <w:proofErr w:type="gramStart"/>
      <w:r w:rsidRPr="00C20DF2">
        <w:t>:P:SI</w:t>
      </w:r>
      <w:proofErr w:type="gramEnd"/>
      <w:r w:rsidRPr="00C20DF2">
        <w:t xml:space="preserve">  = 16:1:15.</w:t>
      </w:r>
    </w:p>
    <w:p w:rsidR="009C7472" w:rsidRPr="00C20DF2" w:rsidRDefault="0006261A" w:rsidP="00C20DF2">
      <w:pPr>
        <w:spacing w:after="0" w:line="240" w:lineRule="auto"/>
      </w:pPr>
      <w:r>
        <w:rPr>
          <w:noProof/>
        </w:rPr>
        <w:pict>
          <v:shape id="_x0000_s1027" type="#_x0000_t75" style="position:absolute;margin-left:5in;margin-top:9pt;width:2in;height:78.9pt;z-index:2;mso-wrap-edited:f" wrapcoords="-112 0 -112 21394 21600 21394 21600 0 -112 0">
            <v:imagedata r:id="rId9" o:title=""/>
            <w10:wrap type="tight"/>
          </v:shape>
        </w:pict>
      </w:r>
    </w:p>
    <w:p w:rsidR="009C7472" w:rsidRPr="00C20DF2" w:rsidRDefault="009C7472" w:rsidP="00C20DF2">
      <w:pPr>
        <w:spacing w:after="0" w:line="240" w:lineRule="auto"/>
      </w:pPr>
    </w:p>
    <w:p w:rsidR="009C7472" w:rsidRPr="00C20DF2" w:rsidRDefault="009C7472" w:rsidP="00C20DF2">
      <w:pPr>
        <w:spacing w:after="0" w:line="240" w:lineRule="auto"/>
        <w:rPr>
          <w:b/>
        </w:rPr>
      </w:pPr>
      <w:r w:rsidRPr="00C20DF2">
        <w:rPr>
          <w:b/>
        </w:rPr>
        <w:t>GENERAL INSTRUCTIONS FOR DIATOM POPULATION LAB:</w:t>
      </w: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The species we will use is </w:t>
      </w:r>
      <w:proofErr w:type="spellStart"/>
      <w:r w:rsidRPr="00731C03">
        <w:rPr>
          <w:i/>
        </w:rPr>
        <w:t>Thalassiosira</w:t>
      </w:r>
      <w:proofErr w:type="spellEnd"/>
      <w:r w:rsidRPr="00731C03">
        <w:rPr>
          <w:i/>
        </w:rPr>
        <w:t xml:space="preserve"> </w:t>
      </w:r>
      <w:proofErr w:type="spellStart"/>
      <w:r w:rsidRPr="00731C03">
        <w:rPr>
          <w:i/>
        </w:rPr>
        <w:t>pseudonana</w:t>
      </w:r>
      <w:proofErr w:type="spellEnd"/>
      <w:r w:rsidRPr="00C20DF2">
        <w:t>, or “</w:t>
      </w:r>
      <w:proofErr w:type="spellStart"/>
      <w:r w:rsidRPr="00C20DF2">
        <w:t>Thaps</w:t>
      </w:r>
      <w:proofErr w:type="spellEnd"/>
      <w:r w:rsidRPr="00C20DF2">
        <w:t>” for short.</w:t>
      </w:r>
    </w:p>
    <w:p w:rsidR="009C7472" w:rsidRPr="00C20DF2" w:rsidRDefault="009C7472" w:rsidP="00C20DF2">
      <w:pPr>
        <w:spacing w:after="0" w:line="240" w:lineRule="auto"/>
      </w:pPr>
    </w:p>
    <w:p w:rsidR="009C7472" w:rsidRDefault="009C7472" w:rsidP="00C20DF2">
      <w:pPr>
        <w:spacing w:after="0" w:line="240" w:lineRule="auto"/>
      </w:pPr>
      <w:r w:rsidRPr="00C20DF2">
        <w:t>You and your lab partner(s) will do ONE of five class experiments.  You will prepare a control and an experimental culture and monitor their growth rates over a week (3 data plus the initial).  You will graph your data and share your findings with your class</w:t>
      </w:r>
      <w:r w:rsidR="00B76DE4">
        <w:t>.</w:t>
      </w:r>
    </w:p>
    <w:p w:rsidR="00B76DE4" w:rsidRPr="00C20DF2" w:rsidRDefault="00B76DE4" w:rsidP="00C20DF2">
      <w:pPr>
        <w:spacing w:after="0" w:line="240" w:lineRule="auto"/>
      </w:pPr>
    </w:p>
    <w:p w:rsidR="009C7472" w:rsidRPr="00C20DF2" w:rsidRDefault="009C7472" w:rsidP="00C20DF2">
      <w:pPr>
        <w:spacing w:after="0" w:line="240" w:lineRule="auto"/>
      </w:pPr>
      <w:r w:rsidRPr="00C20DF2">
        <w:t>*LABEL the sides of your two flasks with your initials, the NAME of the experiment and which flask is the control and which is the experimental.</w:t>
      </w: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*Prepare your two flasks with media and </w:t>
      </w:r>
      <w:proofErr w:type="spellStart"/>
      <w:r w:rsidRPr="00C20DF2">
        <w:t>Thaps</w:t>
      </w:r>
      <w:proofErr w:type="spellEnd"/>
      <w:r w:rsidRPr="00C20DF2">
        <w:t xml:space="preserve">  (see instructions below)</w:t>
      </w: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*Count the diatoms FOUR times:  once to begin (Friday) and then three counts in one week (Mon, Wed, Fri). </w:t>
      </w:r>
    </w:p>
    <w:p w:rsidR="009C7472" w:rsidRPr="00C20DF2" w:rsidRDefault="009C7472" w:rsidP="00C20DF2">
      <w:pPr>
        <w:spacing w:before="100" w:beforeAutospacing="1" w:after="100" w:afterAutospacing="1" w:line="240" w:lineRule="auto"/>
      </w:pPr>
      <w:r w:rsidRPr="00C20DF2">
        <w:t xml:space="preserve">*Put 1 drop (ONLY ONE DROP) of your culture onto the gridded slide and top it with a coverslip. </w:t>
      </w:r>
    </w:p>
    <w:p w:rsidR="009C7472" w:rsidRPr="00C20DF2" w:rsidRDefault="009C7472" w:rsidP="00C20DF2">
      <w:pPr>
        <w:spacing w:before="100" w:beforeAutospacing="1" w:after="100" w:afterAutospacing="1" w:line="240" w:lineRule="auto"/>
      </w:pPr>
      <w:r w:rsidRPr="00C20DF2">
        <w:t xml:space="preserve">*Use medium to low light, then use the 10X objective to find the </w:t>
      </w:r>
      <w:proofErr w:type="spellStart"/>
      <w:r w:rsidRPr="00C20DF2">
        <w:t>Thaps</w:t>
      </w:r>
      <w:proofErr w:type="spellEnd"/>
      <w:r w:rsidRPr="00C20DF2">
        <w:t xml:space="preserve"> and count them.</w:t>
      </w:r>
    </w:p>
    <w:p w:rsidR="009C7472" w:rsidRPr="00C20DF2" w:rsidRDefault="009C7472" w:rsidP="00C20DF2">
      <w:pPr>
        <w:spacing w:before="100" w:beforeAutospacing="1" w:after="100" w:afterAutospacing="1"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B76DE4" w:rsidRDefault="00B76DE4" w:rsidP="00C20DF2">
      <w:pPr>
        <w:spacing w:after="0" w:line="240" w:lineRule="auto"/>
        <w:rPr>
          <w:b/>
        </w:rPr>
      </w:pPr>
    </w:p>
    <w:p w:rsidR="009C7472" w:rsidRPr="00C20DF2" w:rsidRDefault="009C7472" w:rsidP="00C20DF2">
      <w:pPr>
        <w:spacing w:after="0" w:line="240" w:lineRule="auto"/>
        <w:rPr>
          <w:b/>
        </w:rPr>
      </w:pPr>
      <w:r w:rsidRPr="00C20DF2">
        <w:rPr>
          <w:b/>
        </w:rPr>
        <w:lastRenderedPageBreak/>
        <w:t>HOW TO ESTIMATE POPULATIONS GROWTH OF THAPS</w:t>
      </w: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Use the following techniques and the coaching of your teacher to calculate the population of </w:t>
      </w:r>
      <w:proofErr w:type="spellStart"/>
      <w:r w:rsidRPr="00C20DF2">
        <w:t>Thaps</w:t>
      </w:r>
      <w:proofErr w:type="spellEnd"/>
      <w:r w:rsidRPr="00C20DF2">
        <w:t xml:space="preserve"> throughout the week.  Record these calculations on the data sheet.</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1) Count how many </w:t>
      </w:r>
      <w:proofErr w:type="spellStart"/>
      <w:r w:rsidRPr="00C20DF2">
        <w:t>Thaps</w:t>
      </w:r>
      <w:proofErr w:type="spellEnd"/>
      <w:r w:rsidRPr="00C20DF2">
        <w:t xml:space="preserve"> are in 4 squares (count quick--they float around!) and </w:t>
      </w:r>
      <w:r w:rsidRPr="00C20DF2">
        <w:tab/>
        <w:t xml:space="preserve">calculate an AVERAGE how many </w:t>
      </w:r>
      <w:proofErr w:type="spellStart"/>
      <w:r w:rsidRPr="00C20DF2">
        <w:t>Thaps</w:t>
      </w:r>
      <w:proofErr w:type="spellEnd"/>
      <w:r w:rsidRPr="00C20DF2">
        <w:t xml:space="preserve"> in those 4 squares.</w:t>
      </w:r>
    </w:p>
    <w:p w:rsidR="009C7472" w:rsidRPr="00C20DF2" w:rsidRDefault="009C7472" w:rsidP="00C20DF2">
      <w:pPr>
        <w:spacing w:after="0" w:line="240" w:lineRule="auto"/>
      </w:pPr>
      <w:r w:rsidRPr="00C20DF2">
        <w:t xml:space="preserve">   </w:t>
      </w:r>
    </w:p>
    <w:p w:rsidR="009C7472" w:rsidRPr="00C20DF2" w:rsidRDefault="009C7472" w:rsidP="00C20DF2">
      <w:pPr>
        <w:spacing w:after="0" w:line="240" w:lineRule="auto"/>
      </w:pPr>
      <w:r w:rsidRPr="00C20DF2">
        <w:t xml:space="preserve"> Example:  __ + __ + __ + _</w:t>
      </w:r>
      <w:proofErr w:type="gramStart"/>
      <w:r w:rsidRPr="00C20DF2">
        <w:t>_  =</w:t>
      </w:r>
      <w:proofErr w:type="gramEnd"/>
      <w:r w:rsidRPr="00C20DF2">
        <w:t xml:space="preserve"> _____÷  4 =  _________ </w:t>
      </w:r>
      <w:proofErr w:type="spellStart"/>
      <w:r w:rsidRPr="00C20DF2">
        <w:t>Thaps</w:t>
      </w:r>
      <w:proofErr w:type="spellEnd"/>
      <w:r w:rsidRPr="00C20DF2">
        <w:t xml:space="preserve"> per square on average.</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2) Next, make an estimate for how many </w:t>
      </w:r>
      <w:proofErr w:type="spellStart"/>
      <w:r w:rsidRPr="00C20DF2">
        <w:t>Thaps</w:t>
      </w:r>
      <w:proofErr w:type="spellEnd"/>
      <w:r w:rsidRPr="00C20DF2">
        <w:t xml:space="preserve"> are in ONE DROP (34µl). </w:t>
      </w:r>
    </w:p>
    <w:p w:rsidR="009C7472" w:rsidRPr="00C20DF2" w:rsidRDefault="009C7472" w:rsidP="00C20DF2">
      <w:pPr>
        <w:spacing w:after="0" w:line="240" w:lineRule="auto"/>
      </w:pPr>
      <w:r w:rsidRPr="00C20DF2">
        <w:tab/>
      </w:r>
      <w:r w:rsidRPr="00C20DF2">
        <w:tab/>
      </w:r>
      <w:r w:rsidRPr="00C20DF2">
        <w:rPr>
          <w:b/>
        </w:rPr>
        <w:t xml:space="preserve"> µl</w:t>
      </w:r>
      <w:r w:rsidRPr="00C20DF2">
        <w:t xml:space="preserve"> means “micro” which is one-millionth of a liter</w:t>
      </w: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 ____Ave # </w:t>
      </w:r>
      <w:proofErr w:type="spellStart"/>
      <w:r w:rsidRPr="00C20DF2">
        <w:t>Thaps</w:t>
      </w:r>
      <w:proofErr w:type="spellEnd"/>
      <w:r w:rsidRPr="00C20DF2">
        <w:t xml:space="preserve"> per </w:t>
      </w:r>
      <w:proofErr w:type="gramStart"/>
      <w:r w:rsidRPr="00C20DF2">
        <w:t>square  x</w:t>
      </w:r>
      <w:proofErr w:type="gramEnd"/>
      <w:r w:rsidRPr="00C20DF2">
        <w:t xml:space="preserve">  400 squares on the slide =____Thaps/34µl (one drop) </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It takes 34µl to make one drop. It takes 30drops to make1ml of liquid (which is 1000µl). With that info, you can calculate how many </w:t>
      </w:r>
      <w:proofErr w:type="spellStart"/>
      <w:r w:rsidRPr="00C20DF2">
        <w:t>Thaps</w:t>
      </w:r>
      <w:proofErr w:type="spellEnd"/>
      <w:r w:rsidRPr="00C20DF2">
        <w:t xml:space="preserve"> are in one ml:</w:t>
      </w: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 </w:t>
      </w:r>
      <w:r w:rsidRPr="00C20DF2">
        <w:tab/>
      </w:r>
      <w:r w:rsidRPr="00C20DF2">
        <w:tab/>
        <w:t>_________Thaps/34µl (one drop</w:t>
      </w:r>
      <w:proofErr w:type="gramStart"/>
      <w:r w:rsidRPr="00C20DF2">
        <w:t>)  x</w:t>
      </w:r>
      <w:proofErr w:type="gramEnd"/>
      <w:r w:rsidRPr="00C20DF2">
        <w:t xml:space="preserve"> 30drops/ml = ___________</w:t>
      </w:r>
      <w:proofErr w:type="spellStart"/>
      <w:r w:rsidRPr="00C20DF2">
        <w:t>Thaps</w:t>
      </w:r>
      <w:proofErr w:type="spellEnd"/>
      <w:r w:rsidRPr="00C20DF2">
        <w:t>/ml</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3)  And finally, calculate how many </w:t>
      </w:r>
      <w:proofErr w:type="spellStart"/>
      <w:r w:rsidRPr="00C20DF2">
        <w:t>Thaps</w:t>
      </w:r>
      <w:proofErr w:type="spellEnd"/>
      <w:r w:rsidRPr="00C20DF2">
        <w:t xml:space="preserve"> are in your 25ml culture flask:</w:t>
      </w:r>
    </w:p>
    <w:p w:rsidR="009C7472" w:rsidRPr="00C20DF2" w:rsidRDefault="009C7472" w:rsidP="00C20DF2">
      <w:pPr>
        <w:spacing w:after="0" w:line="240" w:lineRule="auto"/>
      </w:pPr>
    </w:p>
    <w:p w:rsidR="009C7472" w:rsidRPr="00C20DF2" w:rsidRDefault="009C7472" w:rsidP="00C20DF2">
      <w:pPr>
        <w:spacing w:after="0" w:line="240" w:lineRule="auto"/>
      </w:pPr>
      <w:r w:rsidRPr="00C20DF2">
        <w:tab/>
      </w:r>
      <w:r w:rsidRPr="00C20DF2">
        <w:tab/>
        <w:t>_________</w:t>
      </w:r>
      <w:proofErr w:type="spellStart"/>
      <w:r w:rsidRPr="00C20DF2">
        <w:t>Thaps</w:t>
      </w:r>
      <w:proofErr w:type="spellEnd"/>
      <w:r w:rsidRPr="00C20DF2">
        <w:t xml:space="preserve"> /ml x 25ml = ___________Thaps/25ml  </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06261A" w:rsidP="00C20DF2">
      <w:pPr>
        <w:spacing w:after="0" w:line="240" w:lineRule="auto"/>
      </w:pPr>
      <w:r>
        <w:rPr>
          <w:noProof/>
        </w:rPr>
        <w:pict>
          <v:shape id="_x0000_s1028" type="#_x0000_t75" style="position:absolute;margin-left:36pt;margin-top:4.25pt;width:5in;height:109pt;z-index:-1;mso-wrap-edited:f" wrapcoords="11970 148 4095 297 4095 9682 4455 12066 4275 14151 4275 15939 7380 16833 2295 17280 135 17726 0 19663 2925 20706 17910 20855 21465 20855 21420 10129 21195 9682 20520 7299 20610 5660 12645 4915 12645 446 12555 148 11970 148">
            <v:imagedata r:id="rId10" o:title=""/>
            <w10:wrap type="tight"/>
          </v:shape>
        </w:pic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r w:rsidRPr="00C20DF2">
        <w:t>*Keep a data table of your control and your experimental cultures.</w:t>
      </w:r>
    </w:p>
    <w:p w:rsidR="009C7472" w:rsidRPr="00C20DF2" w:rsidRDefault="009C7472" w:rsidP="00C20DF2">
      <w:pPr>
        <w:spacing w:after="0" w:line="240" w:lineRule="auto"/>
      </w:pPr>
      <w:r w:rsidRPr="00C20DF2">
        <w:t>*Graph BOTH sets of data onto ONE graph.</w:t>
      </w:r>
    </w:p>
    <w:p w:rsidR="009C7472" w:rsidRPr="00C20DF2" w:rsidRDefault="009C7472" w:rsidP="00C20DF2">
      <w:pPr>
        <w:spacing w:after="0" w:line="240" w:lineRule="auto"/>
      </w:pPr>
      <w:r w:rsidRPr="00C20DF2">
        <w:t xml:space="preserve">*Write a paragraph conclusion of your data.         </w:t>
      </w:r>
    </w:p>
    <w:p w:rsidR="009C7472" w:rsidRPr="00C20DF2" w:rsidRDefault="009C7472" w:rsidP="00C20DF2">
      <w:pPr>
        <w:spacing w:after="0" w:line="240" w:lineRule="auto"/>
      </w:pPr>
      <w:r w:rsidRPr="00C20DF2">
        <w:t>*Present findings to the class.</w:t>
      </w:r>
    </w:p>
    <w:p w:rsidR="009C7472" w:rsidRPr="00C20DF2" w:rsidRDefault="009C7472" w:rsidP="00C20DF2">
      <w:pPr>
        <w:spacing w:after="0" w:line="240" w:lineRule="auto"/>
      </w:pPr>
      <w:r w:rsidRPr="00C20DF2">
        <w:t xml:space="preserve">   </w:t>
      </w:r>
    </w:p>
    <w:p w:rsidR="00B94BC5" w:rsidRDefault="009C7472" w:rsidP="00C20DF2">
      <w:pPr>
        <w:spacing w:after="0" w:line="240" w:lineRule="auto"/>
        <w:rPr>
          <w:b/>
        </w:rPr>
      </w:pPr>
      <w:r w:rsidRPr="00C20DF2">
        <w:rPr>
          <w:b/>
        </w:rPr>
        <w:t xml:space="preserve">                          </w:t>
      </w:r>
    </w:p>
    <w:p w:rsidR="00B76DE4" w:rsidRDefault="00B76DE4" w:rsidP="00C20DF2">
      <w:pPr>
        <w:spacing w:after="0" w:line="240" w:lineRule="auto"/>
        <w:rPr>
          <w:b/>
        </w:rPr>
      </w:pPr>
    </w:p>
    <w:p w:rsidR="009C7472" w:rsidRPr="00C20DF2" w:rsidRDefault="009C7472" w:rsidP="00C20DF2">
      <w:pPr>
        <w:spacing w:after="0" w:line="240" w:lineRule="auto"/>
        <w:rPr>
          <w:b/>
        </w:rPr>
      </w:pPr>
      <w:r w:rsidRPr="00C20DF2">
        <w:rPr>
          <w:b/>
        </w:rPr>
        <w:lastRenderedPageBreak/>
        <w:t xml:space="preserve"> FIVE LAB EXPERIMENTS WITH DIATOM POPULATIONS</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rPr>
          <w:b/>
        </w:rPr>
      </w:pPr>
      <w:r w:rsidRPr="00C20DF2">
        <w:rPr>
          <w:b/>
        </w:rPr>
        <w:t xml:space="preserve">A:  High </w:t>
      </w:r>
      <w:proofErr w:type="spellStart"/>
      <w:r w:rsidRPr="00C20DF2">
        <w:rPr>
          <w:b/>
        </w:rPr>
        <w:t>vs</w:t>
      </w:r>
      <w:proofErr w:type="spellEnd"/>
      <w:r w:rsidRPr="00C20DF2">
        <w:rPr>
          <w:b/>
        </w:rPr>
        <w:t xml:space="preserve"> Low light </w:t>
      </w: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Measure 20ml ESAW and 5ml of </w:t>
      </w:r>
      <w:proofErr w:type="spellStart"/>
      <w:r w:rsidRPr="00C20DF2">
        <w:t>Thaps</w:t>
      </w:r>
      <w:proofErr w:type="spellEnd"/>
      <w:r w:rsidRPr="00C20DF2">
        <w:t xml:space="preserve"> to both flasks. Wrap one flask with a piece of white plas</w:t>
      </w:r>
      <w:r w:rsidR="00B94BC5">
        <w:t xml:space="preserve">tic and tape it so the plastic </w:t>
      </w:r>
      <w:r w:rsidRPr="00C20DF2">
        <w:t>won’t slip off. This one will receive considerably lower light than the other flask.  Stack your two flasks and put the wrapped one on the bottom. Put</w:t>
      </w:r>
      <w:r w:rsidR="00B94BC5">
        <w:t xml:space="preserve"> both flasks under the lamp.  The lamp</w:t>
      </w:r>
      <w:r w:rsidRPr="00C20DF2">
        <w:t xml:space="preserve"> is set up to shine light through a water tank</w:t>
      </w:r>
      <w:r w:rsidR="00B94BC5">
        <w:t>,</w:t>
      </w:r>
      <w:r w:rsidRPr="00C20DF2">
        <w:t xml:space="preserve"> which allow</w:t>
      </w:r>
      <w:r w:rsidR="00B94BC5">
        <w:t>s</w:t>
      </w:r>
      <w:r w:rsidRPr="00C20DF2">
        <w:t xml:space="preserve"> light to penetrate without heating up the diatoms.</w:t>
      </w:r>
      <w:r w:rsidR="00B94BC5">
        <w:t xml:space="preserve"> (If you choose to use compact fluorescent lights, you will not need to use a water tank since they give off much less heat than incandescent bulbs). </w:t>
      </w:r>
    </w:p>
    <w:p w:rsidR="009C7472" w:rsidRPr="00C20DF2" w:rsidRDefault="009C7472" w:rsidP="00C20DF2">
      <w:pPr>
        <w:spacing w:after="0" w:line="240" w:lineRule="auto"/>
      </w:pPr>
    </w:p>
    <w:p w:rsidR="009C7472" w:rsidRPr="00C20DF2" w:rsidRDefault="009C7472" w:rsidP="00C20DF2">
      <w:pPr>
        <w:spacing w:after="0" w:line="240" w:lineRule="auto"/>
      </w:pPr>
    </w:p>
    <w:p w:rsidR="00B94BC5" w:rsidRDefault="009C7472" w:rsidP="00C20DF2">
      <w:pPr>
        <w:spacing w:after="0" w:line="240" w:lineRule="auto"/>
        <w:rPr>
          <w:b/>
        </w:rPr>
      </w:pPr>
      <w:r w:rsidRPr="00C20DF2">
        <w:rPr>
          <w:b/>
        </w:rPr>
        <w:t>B: CO</w:t>
      </w:r>
      <w:r w:rsidRPr="00857ED5">
        <w:rPr>
          <w:b/>
          <w:vertAlign w:val="subscript"/>
        </w:rPr>
        <w:t>2</w:t>
      </w:r>
      <w:r w:rsidR="00B76DE4">
        <w:rPr>
          <w:b/>
        </w:rPr>
        <w:t xml:space="preserve"> Rich (acidic) </w:t>
      </w:r>
      <w:proofErr w:type="spellStart"/>
      <w:r w:rsidR="00B76DE4">
        <w:rPr>
          <w:b/>
        </w:rPr>
        <w:t>vs</w:t>
      </w:r>
      <w:proofErr w:type="spellEnd"/>
      <w:r w:rsidRPr="00C20DF2">
        <w:rPr>
          <w:b/>
        </w:rPr>
        <w:t xml:space="preserve"> CO</w:t>
      </w:r>
      <w:r w:rsidRPr="00857ED5">
        <w:rPr>
          <w:b/>
          <w:vertAlign w:val="subscript"/>
        </w:rPr>
        <w:t>2</w:t>
      </w:r>
      <w:r w:rsidRPr="00C20DF2">
        <w:rPr>
          <w:b/>
        </w:rPr>
        <w:t xml:space="preserve"> normal</w:t>
      </w:r>
    </w:p>
    <w:p w:rsidR="009C7472" w:rsidRPr="00B94BC5" w:rsidRDefault="009C7472" w:rsidP="00C20DF2">
      <w:pPr>
        <w:spacing w:after="0" w:line="240" w:lineRule="auto"/>
        <w:rPr>
          <w:b/>
        </w:rPr>
      </w:pPr>
    </w:p>
    <w:p w:rsidR="009C7472" w:rsidRPr="00C20DF2" w:rsidRDefault="009C7472" w:rsidP="00C20DF2">
      <w:pPr>
        <w:spacing w:after="0" w:line="240" w:lineRule="auto"/>
      </w:pPr>
      <w:r w:rsidRPr="00C20DF2">
        <w:t xml:space="preserve">Measure 20ml ESAW and 5ml of </w:t>
      </w:r>
      <w:proofErr w:type="spellStart"/>
      <w:r w:rsidRPr="00C20DF2">
        <w:t>Thaps</w:t>
      </w:r>
      <w:proofErr w:type="spellEnd"/>
      <w:r w:rsidRPr="00C20DF2">
        <w:t xml:space="preserve"> to both flasks. In one flask, blow bubbles (CO</w:t>
      </w:r>
      <w:r w:rsidRPr="00857ED5">
        <w:rPr>
          <w:vertAlign w:val="subscript"/>
        </w:rPr>
        <w:t>2</w:t>
      </w:r>
      <w:r w:rsidRPr="00C20DF2">
        <w:t xml:space="preserve">) into the ESAW medium for exactly one minute.  Use a serological pipet with a plug of cotton in it (this will trap most of the contaminants from your breath). This will drop the pH from 8.0 to 5.5. Then add 5ml </w:t>
      </w:r>
      <w:proofErr w:type="spellStart"/>
      <w:r w:rsidRPr="00C20DF2">
        <w:t>Thaps</w:t>
      </w:r>
      <w:proofErr w:type="spellEnd"/>
      <w:r w:rsidRPr="00C20DF2">
        <w:t xml:space="preserve"> and the lid.   Stack the two flasks under the regular lights. </w:t>
      </w: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*NOTE:  EVERY DAY you will have to blow bubbles into the experimental flask for one minute to maintain a lower pH of about 5.5. </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rPr>
          <w:b/>
        </w:rPr>
      </w:pPr>
      <w:r w:rsidRPr="00C20DF2">
        <w:rPr>
          <w:b/>
        </w:rPr>
        <w:t xml:space="preserve">C:  Nitrogen Rich </w:t>
      </w:r>
      <w:proofErr w:type="spellStart"/>
      <w:r w:rsidRPr="00C20DF2">
        <w:rPr>
          <w:b/>
        </w:rPr>
        <w:t>vs</w:t>
      </w:r>
      <w:proofErr w:type="spellEnd"/>
      <w:r w:rsidRPr="00C20DF2">
        <w:rPr>
          <w:b/>
        </w:rPr>
        <w:t xml:space="preserve"> Nitrogen Poor</w:t>
      </w: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Prepare the control flask with 20ml ESAW and 5ml </w:t>
      </w:r>
      <w:proofErr w:type="spellStart"/>
      <w:r w:rsidRPr="00C20DF2">
        <w:t>Thaps</w:t>
      </w:r>
      <w:proofErr w:type="spellEnd"/>
      <w:r w:rsidRPr="00C20DF2">
        <w:t xml:space="preserve">.  Prepare the experimental flask with 20ml ESAW -N (minus nitrogen) and 5ml </w:t>
      </w:r>
      <w:proofErr w:type="spellStart"/>
      <w:r w:rsidRPr="00C20DF2">
        <w:t>Thaps</w:t>
      </w:r>
      <w:proofErr w:type="spellEnd"/>
      <w:r w:rsidRPr="00C20DF2">
        <w:t>.  Stack the two flasks under the regular lights.</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rPr>
          <w:b/>
        </w:rPr>
      </w:pPr>
      <w:r w:rsidRPr="00C20DF2">
        <w:rPr>
          <w:b/>
        </w:rPr>
        <w:t xml:space="preserve">D.  Phosphorus Rich </w:t>
      </w:r>
      <w:proofErr w:type="spellStart"/>
      <w:r w:rsidRPr="00C20DF2">
        <w:rPr>
          <w:b/>
        </w:rPr>
        <w:t>vs</w:t>
      </w:r>
      <w:proofErr w:type="spellEnd"/>
      <w:r w:rsidRPr="00C20DF2">
        <w:rPr>
          <w:b/>
        </w:rPr>
        <w:t xml:space="preserve"> Phosphorus Poor</w:t>
      </w:r>
    </w:p>
    <w:p w:rsidR="009C7472" w:rsidRPr="00C20DF2" w:rsidRDefault="009C7472" w:rsidP="00C20DF2">
      <w:pPr>
        <w:spacing w:after="0" w:line="240" w:lineRule="auto"/>
      </w:pPr>
    </w:p>
    <w:p w:rsidR="009C7472" w:rsidRPr="00C20DF2" w:rsidRDefault="009C7472" w:rsidP="00C20DF2">
      <w:pPr>
        <w:spacing w:after="0" w:line="240" w:lineRule="auto"/>
      </w:pPr>
      <w:r w:rsidRPr="00C20DF2">
        <w:t xml:space="preserve">Prepare the control flask with 20ml ESAW and 5ml </w:t>
      </w:r>
      <w:proofErr w:type="spellStart"/>
      <w:r w:rsidRPr="00C20DF2">
        <w:t>Thaps</w:t>
      </w:r>
      <w:proofErr w:type="spellEnd"/>
      <w:r w:rsidRPr="00C20DF2">
        <w:t xml:space="preserve">.  Prepare the experimental flask with 20ml ESAW -N (minus Phosphorus) and 5ml </w:t>
      </w:r>
      <w:proofErr w:type="spellStart"/>
      <w:r w:rsidRPr="00C20DF2">
        <w:t>Thaps</w:t>
      </w:r>
      <w:proofErr w:type="spellEnd"/>
      <w:r w:rsidRPr="00C20DF2">
        <w:t>.  Stack the two flasks under the regular lights.</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rPr>
          <w:b/>
        </w:rPr>
      </w:pPr>
      <w:r w:rsidRPr="00C20DF2">
        <w:rPr>
          <w:b/>
        </w:rPr>
        <w:t xml:space="preserve">E.  Silicon Rich </w:t>
      </w:r>
      <w:proofErr w:type="spellStart"/>
      <w:r w:rsidRPr="00C20DF2">
        <w:rPr>
          <w:b/>
        </w:rPr>
        <w:t>vs</w:t>
      </w:r>
      <w:proofErr w:type="spellEnd"/>
      <w:r w:rsidRPr="00C20DF2">
        <w:rPr>
          <w:b/>
        </w:rPr>
        <w:t xml:space="preserve"> Silicon Poor</w:t>
      </w:r>
    </w:p>
    <w:p w:rsidR="009C7472" w:rsidRPr="00C20DF2" w:rsidRDefault="009C7472" w:rsidP="00C20DF2">
      <w:pPr>
        <w:spacing w:after="0" w:line="240" w:lineRule="auto"/>
      </w:pPr>
    </w:p>
    <w:p w:rsidR="00B94BC5" w:rsidRDefault="009C7472" w:rsidP="00C20DF2">
      <w:pPr>
        <w:spacing w:after="0" w:line="240" w:lineRule="auto"/>
      </w:pPr>
      <w:r w:rsidRPr="00C20DF2">
        <w:t xml:space="preserve">Prepare the control flask with 20ml ESAW and 5ml </w:t>
      </w:r>
      <w:proofErr w:type="spellStart"/>
      <w:r w:rsidRPr="00C20DF2">
        <w:t>Thaps</w:t>
      </w:r>
      <w:proofErr w:type="spellEnd"/>
      <w:r w:rsidRPr="00C20DF2">
        <w:t xml:space="preserve">.  Prepare the experimental flask with 20ml ESAW -Si (minus silicon) and 5ml </w:t>
      </w:r>
      <w:proofErr w:type="spellStart"/>
      <w:r w:rsidRPr="00C20DF2">
        <w:t>Thaps</w:t>
      </w:r>
      <w:proofErr w:type="spellEnd"/>
      <w:r w:rsidRPr="00C20DF2">
        <w:t>.  Stack the two flasks under the regular lights.</w:t>
      </w:r>
    </w:p>
    <w:p w:rsidR="00516FCA" w:rsidRDefault="00516FCA" w:rsidP="00C20DF2">
      <w:pPr>
        <w:spacing w:after="0" w:line="240" w:lineRule="auto"/>
      </w:pPr>
    </w:p>
    <w:p w:rsidR="009C7472" w:rsidRPr="00C20DF2" w:rsidRDefault="00B94BC5" w:rsidP="00C20DF2">
      <w:pPr>
        <w:spacing w:after="0" w:line="240" w:lineRule="auto"/>
      </w:pPr>
      <w:r>
        <w:rPr>
          <w:b/>
        </w:rPr>
        <w:lastRenderedPageBreak/>
        <w:t>DIATOM POPULATION STUDY</w:t>
      </w:r>
      <w:r w:rsidR="009C7472" w:rsidRPr="00C20DF2">
        <w:rPr>
          <w:b/>
        </w:rPr>
        <w:t xml:space="preserve"> DATA SHEET</w:t>
      </w:r>
      <w:r w:rsidR="009C7472" w:rsidRPr="00C20DF2">
        <w:rPr>
          <w:b/>
        </w:rPr>
        <w:tab/>
      </w:r>
      <w:r w:rsidR="009C7472" w:rsidRPr="00C20DF2">
        <w:tab/>
      </w:r>
    </w:p>
    <w:p w:rsidR="009C7472" w:rsidRPr="00C20DF2" w:rsidRDefault="009C7472" w:rsidP="00C20DF2">
      <w:pPr>
        <w:spacing w:after="0" w:line="240" w:lineRule="auto"/>
      </w:pPr>
    </w:p>
    <w:p w:rsidR="009C7472" w:rsidRPr="00C20DF2" w:rsidRDefault="009C7472" w:rsidP="00C20DF2">
      <w:pPr>
        <w:spacing w:after="0" w:line="240" w:lineRule="auto"/>
      </w:pPr>
      <w:r w:rsidRPr="00C20DF2">
        <w:rPr>
          <w:b/>
        </w:rPr>
        <w:t>GROUP MEMBERS</w:t>
      </w:r>
      <w:r w:rsidRPr="00C20DF2">
        <w:t xml:space="preserve"> ________________</w:t>
      </w:r>
      <w:proofErr w:type="gramStart"/>
      <w:r w:rsidRPr="00C20DF2">
        <w:t>_  _</w:t>
      </w:r>
      <w:proofErr w:type="gramEnd"/>
      <w:r w:rsidRPr="00C20DF2">
        <w:t>_______________  _______________</w:t>
      </w:r>
    </w:p>
    <w:p w:rsidR="009C7472" w:rsidRPr="00C20DF2" w:rsidRDefault="009C7472" w:rsidP="00C20DF2">
      <w:pPr>
        <w:spacing w:after="0" w:line="240" w:lineRule="auto"/>
      </w:pPr>
    </w:p>
    <w:p w:rsidR="009C7472" w:rsidRPr="00C20DF2" w:rsidRDefault="009C7472" w:rsidP="00C20DF2">
      <w:pPr>
        <w:spacing w:after="0" w:line="240" w:lineRule="auto"/>
      </w:pPr>
      <w:r w:rsidRPr="00C20DF2">
        <w:rPr>
          <w:b/>
        </w:rPr>
        <w:t>Investigative Problem/Question:</w:t>
      </w:r>
      <w:r w:rsidRPr="00C20DF2">
        <w:t xml:space="preserve">  How are diatom populations influenced by</w:t>
      </w:r>
      <w:r w:rsidR="00516FCA">
        <w:t xml:space="preserve"> </w:t>
      </w:r>
      <w:r w:rsidRPr="00C20DF2">
        <w:t>environmental changes such as lighting, CO</w:t>
      </w:r>
      <w:r w:rsidRPr="00857ED5">
        <w:rPr>
          <w:vertAlign w:val="subscript"/>
        </w:rPr>
        <w:t>2</w:t>
      </w:r>
      <w:r w:rsidRPr="00C20DF2">
        <w:t xml:space="preserve"> and nutrients (N, P, Si)?</w:t>
      </w:r>
    </w:p>
    <w:p w:rsidR="009C7472" w:rsidRPr="00C20DF2" w:rsidRDefault="009C7472" w:rsidP="00C20DF2">
      <w:pPr>
        <w:spacing w:after="0" w:line="240" w:lineRule="auto"/>
      </w:pPr>
    </w:p>
    <w:p w:rsidR="009C7472" w:rsidRPr="00C20DF2" w:rsidRDefault="009C7472" w:rsidP="00C20DF2">
      <w:pPr>
        <w:spacing w:after="0" w:line="240" w:lineRule="auto"/>
        <w:rPr>
          <w:b/>
        </w:rPr>
      </w:pPr>
      <w:r w:rsidRPr="00C20DF2">
        <w:rPr>
          <w:b/>
        </w:rPr>
        <w:t>Hypothesis:</w: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r w:rsidRPr="00C20DF2">
        <w:rPr>
          <w:b/>
        </w:rPr>
        <w:t>DATA TABLE</w:t>
      </w:r>
      <w:r w:rsidRPr="00C20DF2">
        <w:t xml:space="preserve"> for ____________________________________________(control).</w:t>
      </w:r>
    </w:p>
    <w:p w:rsidR="009C7472" w:rsidRPr="00C20DF2" w:rsidRDefault="009C7472" w:rsidP="00C20DF2">
      <w:pPr>
        <w:spacing w:after="0" w:line="240" w:lineRule="auto"/>
      </w:pPr>
    </w:p>
    <w:p w:rsidR="009C7472" w:rsidRPr="00C20DF2" w:rsidRDefault="009C7472" w:rsidP="00C20DF2">
      <w:pPr>
        <w:spacing w:after="0" w:line="240" w:lineRule="auto"/>
      </w:pPr>
      <w:r w:rsidRPr="00C20DF2">
        <w:t>Day    Date</w:t>
      </w:r>
      <w:r w:rsidRPr="00C20DF2">
        <w:tab/>
        <w:t xml:space="preserve"> T/25µl           T/ml</w:t>
      </w:r>
      <w:r w:rsidRPr="00C20DF2">
        <w:tab/>
        <w:t xml:space="preserve">     Total Pop.     Clarity of culture (describe) </w:t>
      </w:r>
      <w:r w:rsidR="00516FCA">
        <w:pict>
          <v:shape id="_x0000_i1025" type="#_x0000_t75" style="width:475.5pt;height:76.5pt">
            <v:imagedata r:id="rId11" o:title=""/>
          </v:shape>
        </w:pict>
      </w:r>
    </w:p>
    <w:p w:rsidR="009C7472" w:rsidRPr="00C20DF2" w:rsidRDefault="009C7472" w:rsidP="00C20DF2">
      <w:pPr>
        <w:spacing w:after="0" w:line="240" w:lineRule="auto"/>
      </w:pPr>
    </w:p>
    <w:p w:rsidR="009C7472" w:rsidRPr="00C20DF2" w:rsidRDefault="009C7472" w:rsidP="00C20DF2">
      <w:pPr>
        <w:spacing w:after="0" w:line="240" w:lineRule="auto"/>
      </w:pPr>
      <w:r w:rsidRPr="00C20DF2">
        <w:rPr>
          <w:b/>
        </w:rPr>
        <w:t>DATA TABLE</w:t>
      </w:r>
      <w:r w:rsidRPr="00C20DF2">
        <w:t xml:space="preserve"> for ______________________________________</w:t>
      </w:r>
      <w:proofErr w:type="gramStart"/>
      <w:r w:rsidRPr="00C20DF2">
        <w:t>_(</w:t>
      </w:r>
      <w:proofErr w:type="gramEnd"/>
      <w:r w:rsidRPr="00C20DF2">
        <w:t>experimental)</w:t>
      </w:r>
    </w:p>
    <w:p w:rsidR="009C7472" w:rsidRPr="00C20DF2" w:rsidRDefault="009C7472" w:rsidP="00C20DF2">
      <w:pPr>
        <w:spacing w:after="0" w:line="240" w:lineRule="auto"/>
      </w:pPr>
    </w:p>
    <w:p w:rsidR="009C7472" w:rsidRPr="00C20DF2" w:rsidRDefault="009C7472" w:rsidP="00C20DF2">
      <w:pPr>
        <w:spacing w:after="0" w:line="240" w:lineRule="auto"/>
      </w:pPr>
      <w:r w:rsidRPr="00C20DF2">
        <w:t>Day</w:t>
      </w:r>
      <w:r w:rsidRPr="00C20DF2">
        <w:tab/>
        <w:t>Date</w:t>
      </w:r>
      <w:r w:rsidRPr="00C20DF2">
        <w:tab/>
        <w:t xml:space="preserve">  T/25µl        T/ml</w:t>
      </w:r>
      <w:r w:rsidRPr="00C20DF2">
        <w:tab/>
        <w:t xml:space="preserve">     Total Pop.     Clarity of culture (describe)</w:t>
      </w:r>
    </w:p>
    <w:p w:rsidR="009C7472" w:rsidRPr="00C20DF2" w:rsidRDefault="00516FCA" w:rsidP="00C20DF2">
      <w:pPr>
        <w:spacing w:after="0" w:line="240" w:lineRule="auto"/>
      </w:pPr>
      <w:bookmarkStart w:id="0" w:name="OLE_LINK1"/>
      <w:bookmarkStart w:id="1" w:name="OLE_LINK2"/>
      <w:r>
        <w:pict>
          <v:shape id="_x0000_i1026" type="#_x0000_t75" style="width:475.5pt;height:66.75pt">
            <v:imagedata r:id="rId11" o:title=""/>
          </v:shape>
        </w:pict>
      </w:r>
      <w:bookmarkEnd w:id="0"/>
      <w:bookmarkEnd w:id="1"/>
    </w:p>
    <w:p w:rsidR="009C7472" w:rsidRPr="00C20DF2" w:rsidRDefault="009C7472" w:rsidP="00C20DF2">
      <w:pPr>
        <w:spacing w:after="0" w:line="240" w:lineRule="auto"/>
      </w:pPr>
    </w:p>
    <w:p w:rsidR="009C7472" w:rsidRPr="00C20DF2" w:rsidRDefault="009C7472" w:rsidP="00C20DF2">
      <w:pPr>
        <w:spacing w:after="0" w:line="240" w:lineRule="auto"/>
      </w:pPr>
      <w:r w:rsidRPr="00C20DF2">
        <w:rPr>
          <w:b/>
        </w:rPr>
        <w:t>GRAPH TITLE</w:t>
      </w:r>
      <w:proofErr w:type="gramStart"/>
      <w:r w:rsidRPr="00C20DF2">
        <w:t>:_</w:t>
      </w:r>
      <w:proofErr w:type="gramEnd"/>
      <w:r w:rsidRPr="00C20DF2">
        <w:t>________________________________________________________</w:t>
      </w:r>
    </w:p>
    <w:p w:rsidR="009C7472" w:rsidRPr="00C20DF2" w:rsidRDefault="0006261A" w:rsidP="00C20DF2">
      <w:pPr>
        <w:spacing w:after="0" w:line="240" w:lineRule="auto"/>
      </w:pPr>
      <w:r>
        <w:rPr>
          <w:noProof/>
        </w:rPr>
        <w:pict>
          <v:shape id="_x0000_s1029" type="#_x0000_t75" style="position:absolute;margin-left:54pt;margin-top:12.6pt;width:361pt;height:217pt;z-index:3;mso-wrap-edited:f" wrapcoords="-44 0 -44 21301 21510 21301 21510 0 -44 0">
            <v:imagedata r:id="rId12" o:title=""/>
            <w10:wrap type="tight"/>
          </v:shape>
        </w:pict>
      </w: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pPr>
    </w:p>
    <w:p w:rsidR="009C7472" w:rsidRPr="00C20DF2" w:rsidRDefault="009C7472" w:rsidP="00C20DF2">
      <w:pPr>
        <w:spacing w:after="0" w:line="240" w:lineRule="auto"/>
        <w:rPr>
          <w:b/>
        </w:rPr>
      </w:pPr>
      <w:r w:rsidRPr="00C20DF2">
        <w:rPr>
          <w:b/>
        </w:rPr>
        <w:t xml:space="preserve">CONCLUSION: </w:t>
      </w:r>
    </w:p>
    <w:p w:rsidR="009C7472" w:rsidRPr="00C20DF2" w:rsidRDefault="009C7472" w:rsidP="00C20DF2">
      <w:pPr>
        <w:spacing w:after="0" w:line="240" w:lineRule="auto"/>
      </w:pPr>
      <w:r w:rsidRPr="00C20DF2">
        <w:t>•  Answer the experimental question.</w:t>
      </w:r>
    </w:p>
    <w:p w:rsidR="009C7472" w:rsidRPr="00C20DF2" w:rsidRDefault="009C7472" w:rsidP="00C20DF2">
      <w:pPr>
        <w:spacing w:after="0" w:line="240" w:lineRule="auto"/>
      </w:pPr>
      <w:proofErr w:type="gramStart"/>
      <w:r w:rsidRPr="00C20DF2">
        <w:t>•  Include</w:t>
      </w:r>
      <w:proofErr w:type="gramEnd"/>
      <w:r w:rsidRPr="00C20DF2">
        <w:t xml:space="preserve"> supporting data-- high and low data points.</w:t>
      </w:r>
    </w:p>
    <w:p w:rsidR="009C7472" w:rsidRPr="00C20DF2" w:rsidRDefault="009C7472" w:rsidP="00C20DF2">
      <w:pPr>
        <w:spacing w:after="0" w:line="240" w:lineRule="auto"/>
      </w:pPr>
      <w:r w:rsidRPr="00C20DF2">
        <w:t>•  Explain how these data points support your conclusion.</w:t>
      </w:r>
    </w:p>
    <w:p w:rsidR="009C7472" w:rsidRPr="00C20DF2" w:rsidRDefault="009C7472" w:rsidP="00C20DF2">
      <w:pPr>
        <w:spacing w:after="0" w:line="240" w:lineRule="auto"/>
      </w:pPr>
      <w:r w:rsidRPr="00C20DF2">
        <w:t>•  Provide a scientific explanation for the trend in the data.</w:t>
      </w:r>
    </w:p>
    <w:p w:rsidR="009C7472" w:rsidRPr="00C20DF2" w:rsidRDefault="009C7472" w:rsidP="00C20DF2">
      <w:pPr>
        <w:spacing w:after="0" w:line="240" w:lineRule="auto"/>
      </w:pPr>
      <w:bookmarkStart w:id="2" w:name="_GoBack"/>
      <w:bookmarkEnd w:id="2"/>
      <w:r w:rsidRPr="00C20DF2">
        <w:t xml:space="preserve"> </w:t>
      </w:r>
      <w:r w:rsidRPr="00C20DF2">
        <w:tab/>
      </w:r>
      <w:r w:rsidRPr="00C20DF2">
        <w:tab/>
      </w:r>
    </w:p>
    <w:sectPr w:rsidR="009C7472" w:rsidRPr="00C20DF2" w:rsidSect="00621EF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1A" w:rsidRDefault="0006261A" w:rsidP="00073CFB">
      <w:pPr>
        <w:spacing w:after="0" w:line="240" w:lineRule="auto"/>
      </w:pPr>
      <w:r>
        <w:separator/>
      </w:r>
    </w:p>
  </w:endnote>
  <w:endnote w:type="continuationSeparator" w:id="0">
    <w:p w:rsidR="0006261A" w:rsidRDefault="0006261A" w:rsidP="0007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Arial CYR">
    <w:altName w:val="Arial"/>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72" w:rsidRPr="00073CFB" w:rsidRDefault="00E65196">
    <w:pPr>
      <w:pStyle w:val="Footer"/>
      <w:rPr>
        <w:noProof/>
        <w:color w:va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78.75pt;margin-top:-32.25pt;width:114pt;height:43.5pt;z-index:-1;mso-position-horizontal-relative:text;mso-position-vertical-relative:text;mso-width-relative:page;mso-height-relative:page" wrapcoords="-142 0 -142 21228 21600 21228 21600 0 -142 0">
          <v:imagedata r:id="rId1" o:title="SEE Logo Cropped 2"/>
          <w10:wrap type="tight"/>
        </v:shape>
      </w:pict>
    </w:r>
    <w:r>
      <w:rPr>
        <w:i/>
        <w:noProof/>
      </w:rPr>
      <w:t>Ocean Acidification: A Systems Approach to a Global Problem</w:t>
    </w:r>
    <w:r w:rsidR="009C7472" w:rsidRPr="00073CFB">
      <w:rPr>
        <w:noProof/>
      </w:rPr>
      <w:t xml:space="preserve">  </w:t>
    </w:r>
    <w:r w:rsidR="009C7472" w:rsidRPr="00073CFB">
      <w:rPr>
        <w:rFonts w:ascii="Arial CYR" w:hAnsi="Arial CYR" w:cs="Calibri"/>
        <w:noProof/>
      </w:rPr>
      <w:t>І</w:t>
    </w:r>
    <w:r w:rsidR="009C7472" w:rsidRPr="00073CFB">
      <w:rPr>
        <w:noProof/>
      </w:rPr>
      <w:t xml:space="preserve">  Lesson 5</w:t>
    </w:r>
    <w:r w:rsidR="009C7472">
      <w:rPr>
        <w:noProof/>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1A" w:rsidRDefault="0006261A" w:rsidP="00073CFB">
      <w:pPr>
        <w:spacing w:after="0" w:line="240" w:lineRule="auto"/>
      </w:pPr>
      <w:r>
        <w:separator/>
      </w:r>
    </w:p>
  </w:footnote>
  <w:footnote w:type="continuationSeparator" w:id="0">
    <w:p w:rsidR="0006261A" w:rsidRDefault="0006261A" w:rsidP="00073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96" w:rsidRPr="00A62259" w:rsidRDefault="00B76DE4" w:rsidP="00E65196">
    <w:pPr>
      <w:pStyle w:val="Header"/>
      <w:jc w:val="right"/>
    </w:pPr>
    <w:r>
      <w:t>Student</w:t>
    </w:r>
    <w:r w:rsidR="00E65196">
      <w:t xml:space="preserve"> Resource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641A"/>
    <w:multiLevelType w:val="hybridMultilevel"/>
    <w:tmpl w:val="5AE69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C50418"/>
    <w:multiLevelType w:val="multilevel"/>
    <w:tmpl w:val="87E6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6715F"/>
    <w:multiLevelType w:val="hybridMultilevel"/>
    <w:tmpl w:val="2E12C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95FF8"/>
    <w:multiLevelType w:val="multilevel"/>
    <w:tmpl w:val="E1A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8E5CCC"/>
    <w:multiLevelType w:val="hybridMultilevel"/>
    <w:tmpl w:val="CFBE5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896EDC"/>
    <w:multiLevelType w:val="hybridMultilevel"/>
    <w:tmpl w:val="EB9C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83084A"/>
    <w:multiLevelType w:val="multilevel"/>
    <w:tmpl w:val="3C1E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47E7A"/>
    <w:multiLevelType w:val="hybridMultilevel"/>
    <w:tmpl w:val="A1ACD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E407E0"/>
    <w:multiLevelType w:val="hybridMultilevel"/>
    <w:tmpl w:val="4EE06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5AE581D"/>
    <w:multiLevelType w:val="multilevel"/>
    <w:tmpl w:val="548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543275"/>
    <w:multiLevelType w:val="hybridMultilevel"/>
    <w:tmpl w:val="CA6AC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E9A38C1"/>
    <w:multiLevelType w:val="hybridMultilevel"/>
    <w:tmpl w:val="08C6D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9"/>
  </w:num>
  <w:num w:numId="4">
    <w:abstractNumId w:val="6"/>
  </w:num>
  <w:num w:numId="5">
    <w:abstractNumId w:val="7"/>
  </w:num>
  <w:num w:numId="6">
    <w:abstractNumId w:val="10"/>
  </w:num>
  <w:num w:numId="7">
    <w:abstractNumId w:val="11"/>
  </w:num>
  <w:num w:numId="8">
    <w:abstractNumId w:val="0"/>
  </w:num>
  <w:num w:numId="9">
    <w:abstractNumId w:val="5"/>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620"/>
    <w:rsid w:val="0006261A"/>
    <w:rsid w:val="00067D85"/>
    <w:rsid w:val="00073CFB"/>
    <w:rsid w:val="000F1E4F"/>
    <w:rsid w:val="00141C82"/>
    <w:rsid w:val="00150163"/>
    <w:rsid w:val="00153CFD"/>
    <w:rsid w:val="00157A56"/>
    <w:rsid w:val="001714C7"/>
    <w:rsid w:val="001B130C"/>
    <w:rsid w:val="001C39C0"/>
    <w:rsid w:val="001C3D3D"/>
    <w:rsid w:val="001C4B49"/>
    <w:rsid w:val="001E31A1"/>
    <w:rsid w:val="00202D5D"/>
    <w:rsid w:val="002103F1"/>
    <w:rsid w:val="00250129"/>
    <w:rsid w:val="00265B39"/>
    <w:rsid w:val="002A0EF9"/>
    <w:rsid w:val="002B1DF2"/>
    <w:rsid w:val="002D14FB"/>
    <w:rsid w:val="002E5287"/>
    <w:rsid w:val="002F0C07"/>
    <w:rsid w:val="003361D7"/>
    <w:rsid w:val="00360602"/>
    <w:rsid w:val="00371EDD"/>
    <w:rsid w:val="00383AA8"/>
    <w:rsid w:val="003845E5"/>
    <w:rsid w:val="003F66DF"/>
    <w:rsid w:val="003F7412"/>
    <w:rsid w:val="00410377"/>
    <w:rsid w:val="00413271"/>
    <w:rsid w:val="004464E8"/>
    <w:rsid w:val="00470B9D"/>
    <w:rsid w:val="00470CF1"/>
    <w:rsid w:val="004B6009"/>
    <w:rsid w:val="00516FCA"/>
    <w:rsid w:val="00531F92"/>
    <w:rsid w:val="00537E3B"/>
    <w:rsid w:val="00540CE8"/>
    <w:rsid w:val="005920CA"/>
    <w:rsid w:val="005927B5"/>
    <w:rsid w:val="0059475E"/>
    <w:rsid w:val="00606C09"/>
    <w:rsid w:val="00615BE2"/>
    <w:rsid w:val="00621EF1"/>
    <w:rsid w:val="00710469"/>
    <w:rsid w:val="00731C03"/>
    <w:rsid w:val="0077136B"/>
    <w:rsid w:val="007914EC"/>
    <w:rsid w:val="007C4270"/>
    <w:rsid w:val="007D3A60"/>
    <w:rsid w:val="00810632"/>
    <w:rsid w:val="0082727B"/>
    <w:rsid w:val="00857ED5"/>
    <w:rsid w:val="00867D79"/>
    <w:rsid w:val="00893C13"/>
    <w:rsid w:val="009C7472"/>
    <w:rsid w:val="009D0C1D"/>
    <w:rsid w:val="00A62259"/>
    <w:rsid w:val="00A95898"/>
    <w:rsid w:val="00B45455"/>
    <w:rsid w:val="00B75311"/>
    <w:rsid w:val="00B76DE4"/>
    <w:rsid w:val="00B94BC5"/>
    <w:rsid w:val="00BA4010"/>
    <w:rsid w:val="00BE039B"/>
    <w:rsid w:val="00C03732"/>
    <w:rsid w:val="00C05620"/>
    <w:rsid w:val="00C20DF2"/>
    <w:rsid w:val="00C317C6"/>
    <w:rsid w:val="00D06411"/>
    <w:rsid w:val="00DA632C"/>
    <w:rsid w:val="00E65196"/>
    <w:rsid w:val="00E947E9"/>
    <w:rsid w:val="00EA0401"/>
    <w:rsid w:val="00ED4E4B"/>
    <w:rsid w:val="00ED5CBB"/>
    <w:rsid w:val="00EF4603"/>
    <w:rsid w:val="00F236F9"/>
    <w:rsid w:val="00F57379"/>
    <w:rsid w:val="00F86651"/>
    <w:rsid w:val="00FB7B84"/>
    <w:rsid w:val="00FC53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EF1"/>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05620"/>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rsid w:val="00C05620"/>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rsid w:val="00C05620"/>
    <w:rPr>
      <w:rFonts w:ascii="Tahoma" w:hAnsi="Tahoma"/>
      <w:sz w:val="16"/>
    </w:rPr>
  </w:style>
  <w:style w:type="character" w:styleId="Hyperlink">
    <w:name w:val="Hyperlink"/>
    <w:uiPriority w:val="99"/>
    <w:rsid w:val="00C05620"/>
    <w:rPr>
      <w:rFonts w:cs="Times New Roman"/>
      <w:color w:val="0000FF"/>
      <w:u w:val="single"/>
    </w:rPr>
  </w:style>
  <w:style w:type="paragraph" w:styleId="ListParagraph">
    <w:name w:val="List Paragraph"/>
    <w:basedOn w:val="Normal"/>
    <w:uiPriority w:val="99"/>
    <w:qFormat/>
    <w:rsid w:val="004464E8"/>
    <w:pPr>
      <w:ind w:left="720"/>
      <w:contextualSpacing/>
    </w:pPr>
  </w:style>
  <w:style w:type="paragraph" w:styleId="Header">
    <w:name w:val="header"/>
    <w:basedOn w:val="Normal"/>
    <w:link w:val="HeaderChar"/>
    <w:uiPriority w:val="99"/>
    <w:rsid w:val="00073CFB"/>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073CFB"/>
    <w:rPr>
      <w:rFonts w:cs="Times New Roman"/>
    </w:rPr>
  </w:style>
  <w:style w:type="paragraph" w:styleId="Footer">
    <w:name w:val="footer"/>
    <w:basedOn w:val="Normal"/>
    <w:link w:val="FooterChar"/>
    <w:uiPriority w:val="99"/>
    <w:semiHidden/>
    <w:rsid w:val="00073CFB"/>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073CFB"/>
    <w:rPr>
      <w:rFonts w:cs="Times New Roman"/>
    </w:rPr>
  </w:style>
  <w:style w:type="table" w:styleId="TableGrid">
    <w:name w:val="Table Grid"/>
    <w:basedOn w:val="TableNormal"/>
    <w:uiPriority w:val="99"/>
    <w:rsid w:val="00810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expectation">
    <w:name w:val="table expectation"/>
    <w:basedOn w:val="Normal"/>
    <w:uiPriority w:val="99"/>
    <w:rsid w:val="005927B5"/>
    <w:pPr>
      <w:spacing w:before="240" w:after="0" w:line="240" w:lineRule="auto"/>
      <w:ind w:left="720" w:hanging="720"/>
    </w:pPr>
    <w:rPr>
      <w:rFonts w:eastAsia="Times New Roman" w:cs="Times New Roman"/>
      <w:sz w:val="20"/>
      <w:szCs w:val="20"/>
    </w:rPr>
  </w:style>
  <w:style w:type="character" w:customStyle="1" w:styleId="Heading8Char">
    <w:name w:val="Heading 8 Char"/>
    <w:uiPriority w:val="99"/>
    <w:rsid w:val="00B75311"/>
    <w:rPr>
      <w:rFonts w:ascii="Calibri" w:hAnsi="Calibri"/>
      <w:color w:val="3636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DIATOM POPULATION STUDY</vt:lpstr>
    </vt:vector>
  </TitlesOfParts>
  <Company>ISB</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DIATOM POPULATION STUDY</dc:title>
  <dc:subject/>
  <dc:creator>cludwig</dc:creator>
  <cp:keywords/>
  <cp:lastModifiedBy>cludwig</cp:lastModifiedBy>
  <cp:revision>11</cp:revision>
  <dcterms:created xsi:type="dcterms:W3CDTF">2012-08-10T20:55:00Z</dcterms:created>
  <dcterms:modified xsi:type="dcterms:W3CDTF">2013-10-19T00:46:00Z</dcterms:modified>
</cp:coreProperties>
</file>